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331" w14:textId="77777777" w:rsidR="00285ED9" w:rsidRPr="00040C4B" w:rsidRDefault="00285ED9">
      <w:pPr>
        <w:pStyle w:val="Title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D20245" w14:textId="77777777" w:rsidR="00285ED9" w:rsidRDefault="00000000">
      <w:pPr>
        <w:pStyle w:val="Title"/>
        <w:rPr>
          <w:rFonts w:ascii="Times New Roman" w:hAnsi="Times New Roman"/>
          <w:sz w:val="28"/>
          <w:szCs w:val="28"/>
          <w:lang w:val="ro-RO"/>
        </w:rPr>
      </w:pPr>
      <w:r w:rsidRPr="00040C4B">
        <w:rPr>
          <w:rFonts w:ascii="Times New Roman" w:hAnsi="Times New Roman"/>
          <w:sz w:val="28"/>
          <w:szCs w:val="28"/>
          <w:lang w:val="ro-RO"/>
        </w:rPr>
        <w:t>CONTRACT DE SPONSORIZARE</w:t>
      </w:r>
    </w:p>
    <w:p w14:paraId="09F8CD62" w14:textId="25F672C0" w:rsidR="001F4D4E" w:rsidRPr="001F4D4E" w:rsidRDefault="001F4D4E" w:rsidP="001F4D4E">
      <w:pPr>
        <w:pStyle w:val="BodyA"/>
        <w:jc w:val="center"/>
        <w:rPr>
          <w:lang w:val="ro-RO"/>
        </w:rPr>
      </w:pPr>
      <w:r>
        <w:rPr>
          <w:lang w:val="ro-RO"/>
        </w:rPr>
        <w:t>Nr. ..................</w:t>
      </w:r>
    </w:p>
    <w:p w14:paraId="3C1940EF" w14:textId="77777777" w:rsidR="00285ED9" w:rsidRPr="00040C4B" w:rsidRDefault="00285ED9">
      <w:pPr>
        <w:pStyle w:val="BodyA"/>
        <w:spacing w:after="120"/>
        <w:rPr>
          <w:sz w:val="16"/>
          <w:szCs w:val="16"/>
          <w:lang w:val="ro-RO"/>
        </w:rPr>
      </w:pPr>
    </w:p>
    <w:p w14:paraId="2FDCE592" w14:textId="7777777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lang w:val="ro-RO"/>
        </w:rPr>
        <w:t>Încheiat între:</w:t>
      </w:r>
    </w:p>
    <w:p w14:paraId="485FD639" w14:textId="03EA75A9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lang w:val="ro-RO"/>
        </w:rPr>
        <w:t>1</w:t>
      </w:r>
      <w:r w:rsidRPr="00040C4B">
        <w:rPr>
          <w:rFonts w:ascii="Times New Roman" w:hAnsi="Times New Roman"/>
          <w:b/>
          <w:bCs/>
          <w:lang w:val="ro-RO"/>
        </w:rPr>
        <w:t xml:space="preserve">. </w:t>
      </w:r>
      <w:r w:rsidR="00040C4B" w:rsidRPr="00040C4B">
        <w:rPr>
          <w:rFonts w:ascii="Times New Roman" w:hAnsi="Times New Roman"/>
          <w:b/>
          <w:bCs/>
          <w:lang w:val="ro-RO"/>
        </w:rPr>
        <w:t>…………………………..</w:t>
      </w:r>
      <w:r w:rsidRPr="00040C4B">
        <w:rPr>
          <w:rFonts w:ascii="Times New Roman" w:hAnsi="Times New Roman"/>
          <w:b/>
          <w:bCs/>
          <w:lang w:val="ro-RO"/>
        </w:rPr>
        <w:t xml:space="preserve"> SRL</w:t>
      </w:r>
      <w:r w:rsidRPr="00040C4B">
        <w:rPr>
          <w:rFonts w:ascii="Times New Roman" w:hAnsi="Times New Roman"/>
          <w:lang w:val="ro-RO"/>
        </w:rPr>
        <w:t xml:space="preserve">, cu sediul în </w:t>
      </w:r>
      <w:r w:rsidR="00040C4B" w:rsidRPr="00040C4B">
        <w:rPr>
          <w:rFonts w:ascii="Times New Roman" w:hAnsi="Times New Roman"/>
          <w:lang w:val="ro-RO"/>
        </w:rPr>
        <w:t>…………………..</w:t>
      </w:r>
      <w:r w:rsidRPr="00040C4B">
        <w:rPr>
          <w:rFonts w:ascii="Times New Roman" w:hAnsi="Times New Roman"/>
          <w:lang w:val="ro-RO"/>
        </w:rPr>
        <w:t xml:space="preserve">, </w:t>
      </w:r>
      <w:r w:rsidR="00040C4B" w:rsidRPr="00040C4B">
        <w:rPr>
          <w:rFonts w:ascii="Times New Roman" w:hAnsi="Times New Roman"/>
          <w:lang w:val="ro-RO"/>
        </w:rPr>
        <w:t>str. …………………</w:t>
      </w:r>
      <w:r w:rsidRPr="00040C4B">
        <w:rPr>
          <w:rFonts w:ascii="Times New Roman" w:hAnsi="Times New Roman"/>
          <w:lang w:val="ro-RO"/>
        </w:rPr>
        <w:t xml:space="preserve">, nr. </w:t>
      </w:r>
      <w:r w:rsidR="00040C4B" w:rsidRPr="00040C4B">
        <w:rPr>
          <w:rFonts w:ascii="Times New Roman" w:hAnsi="Times New Roman"/>
          <w:lang w:val="ro-RO"/>
        </w:rPr>
        <w:t>….</w:t>
      </w:r>
      <w:r w:rsidRPr="00040C4B">
        <w:rPr>
          <w:rFonts w:ascii="Times New Roman" w:hAnsi="Times New Roman"/>
          <w:lang w:val="ro-RO"/>
        </w:rPr>
        <w:t>, Județul Harghita, înmatriculată la Oficiul Registrului Comertului sub nr. J</w:t>
      </w:r>
      <w:r w:rsidR="00040C4B" w:rsidRPr="00040C4B">
        <w:rPr>
          <w:rFonts w:ascii="Times New Roman" w:hAnsi="Times New Roman"/>
          <w:lang w:val="ro-RO"/>
        </w:rPr>
        <w:t xml:space="preserve"> …………………</w:t>
      </w:r>
      <w:r w:rsidRPr="00040C4B">
        <w:rPr>
          <w:rFonts w:ascii="Times New Roman" w:hAnsi="Times New Roman"/>
          <w:lang w:val="ro-RO"/>
        </w:rPr>
        <w:t xml:space="preserve">, având Cod Unic de Înregistrare </w:t>
      </w:r>
      <w:r w:rsidR="00040C4B" w:rsidRPr="00040C4B">
        <w:rPr>
          <w:rFonts w:ascii="Times New Roman" w:hAnsi="Times New Roman"/>
          <w:lang w:val="ro-RO"/>
        </w:rPr>
        <w:t>……………………..</w:t>
      </w:r>
      <w:r w:rsidRPr="00040C4B">
        <w:rPr>
          <w:rFonts w:ascii="Times New Roman" w:hAnsi="Times New Roman"/>
          <w:lang w:val="ro-RO"/>
        </w:rPr>
        <w:t xml:space="preserve">, reprezentat prin </w:t>
      </w:r>
      <w:r w:rsidR="00040C4B" w:rsidRPr="00040C4B">
        <w:rPr>
          <w:rFonts w:ascii="Times New Roman" w:hAnsi="Times New Roman"/>
          <w:lang w:val="ro-RO"/>
        </w:rPr>
        <w:t xml:space="preserve">……………………….. </w:t>
      </w:r>
      <w:r w:rsidRPr="00040C4B">
        <w:rPr>
          <w:rFonts w:ascii="Times New Roman" w:hAnsi="Times New Roman"/>
          <w:lang w:val="ro-RO"/>
        </w:rPr>
        <w:t>în calitate de administrator, numită în continuare</w:t>
      </w:r>
      <w:r w:rsidRPr="00040C4B">
        <w:rPr>
          <w:rFonts w:ascii="Times New Roman" w:hAnsi="Times New Roman"/>
          <w:b/>
          <w:bCs/>
          <w:lang w:val="ro-RO"/>
        </w:rPr>
        <w:t xml:space="preserve"> SPONSOR</w:t>
      </w:r>
    </w:p>
    <w:p w14:paraId="1FAA2DCA" w14:textId="7777777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lang w:val="ro-RO"/>
        </w:rPr>
        <w:t>și</w:t>
      </w:r>
    </w:p>
    <w:p w14:paraId="5EAB5321" w14:textId="14D22A8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 xml:space="preserve">2. </w:t>
      </w:r>
      <w:r w:rsidR="00040C4B" w:rsidRPr="00040C4B">
        <w:rPr>
          <w:rFonts w:ascii="Times New Roman" w:hAnsi="Times New Roman"/>
          <w:b/>
          <w:bCs/>
          <w:lang w:val="ro-RO"/>
        </w:rPr>
        <w:t>(Fundația/Asociația)</w:t>
      </w:r>
      <w:r w:rsidRPr="00040C4B">
        <w:rPr>
          <w:rFonts w:ascii="Times New Roman" w:hAnsi="Times New Roman"/>
          <w:lang w:val="ro-RO"/>
        </w:rPr>
        <w:t xml:space="preserve">, cu sediul în </w:t>
      </w:r>
      <w:r w:rsidR="00040C4B" w:rsidRPr="00040C4B">
        <w:rPr>
          <w:rFonts w:ascii="Times New Roman" w:hAnsi="Times New Roman"/>
          <w:lang w:val="ro-RO"/>
        </w:rPr>
        <w:t xml:space="preserve">……………………… </w:t>
      </w:r>
      <w:r w:rsidRPr="00040C4B">
        <w:rPr>
          <w:rFonts w:ascii="Times New Roman" w:hAnsi="Times New Roman"/>
          <w:lang w:val="ro-RO"/>
        </w:rPr>
        <w:t xml:space="preserve">, str. </w:t>
      </w:r>
      <w:r w:rsidR="00040C4B" w:rsidRPr="00040C4B">
        <w:rPr>
          <w:rFonts w:ascii="Times New Roman" w:hAnsi="Times New Roman"/>
          <w:lang w:val="ro-RO"/>
        </w:rPr>
        <w:t>…………………..</w:t>
      </w:r>
      <w:r w:rsidRPr="00040C4B">
        <w:rPr>
          <w:rFonts w:ascii="Times New Roman" w:hAnsi="Times New Roman"/>
          <w:lang w:val="ro-RO"/>
        </w:rPr>
        <w:t xml:space="preserve">, nr. </w:t>
      </w:r>
      <w:r w:rsidR="00040C4B" w:rsidRPr="00040C4B">
        <w:rPr>
          <w:rFonts w:ascii="Times New Roman" w:hAnsi="Times New Roman"/>
          <w:lang w:val="ro-RO"/>
        </w:rPr>
        <w:t>……</w:t>
      </w:r>
      <w:r w:rsidRPr="00040C4B">
        <w:rPr>
          <w:rFonts w:ascii="Times New Roman" w:hAnsi="Times New Roman"/>
          <w:lang w:val="ro-RO"/>
        </w:rPr>
        <w:t>, având C</w:t>
      </w:r>
      <w:r w:rsidR="00040C4B" w:rsidRPr="00040C4B">
        <w:rPr>
          <w:rFonts w:ascii="Times New Roman" w:hAnsi="Times New Roman"/>
          <w:lang w:val="ro-RO"/>
        </w:rPr>
        <w:t>U</w:t>
      </w:r>
      <w:r w:rsidRPr="00040C4B">
        <w:rPr>
          <w:rFonts w:ascii="Times New Roman" w:hAnsi="Times New Roman"/>
          <w:lang w:val="ro-RO"/>
        </w:rPr>
        <w:t xml:space="preserve">I </w:t>
      </w:r>
      <w:r w:rsidR="00040C4B" w:rsidRPr="00040C4B">
        <w:rPr>
          <w:rFonts w:ascii="Times New Roman" w:hAnsi="Times New Roman"/>
          <w:lang w:val="ro-RO"/>
        </w:rPr>
        <w:t xml:space="preserve">…………………. </w:t>
      </w:r>
      <w:r w:rsidRPr="00040C4B">
        <w:rPr>
          <w:rFonts w:ascii="Times New Roman" w:hAnsi="Times New Roman"/>
          <w:lang w:val="ro-RO"/>
        </w:rPr>
        <w:t xml:space="preserve">, </w:t>
      </w:r>
      <w:r w:rsidR="00040C4B" w:rsidRPr="00040C4B">
        <w:rPr>
          <w:rFonts w:ascii="Times New Roman" w:hAnsi="Times New Roman"/>
          <w:lang w:val="ro-RO"/>
        </w:rPr>
        <w:t xml:space="preserve">având contul bancar …………………………………….. </w:t>
      </w:r>
      <w:r w:rsidRPr="00040C4B">
        <w:rPr>
          <w:rFonts w:ascii="Times New Roman" w:hAnsi="Times New Roman"/>
          <w:lang w:val="ro-RO"/>
        </w:rPr>
        <w:t xml:space="preserve">deschis la Banca </w:t>
      </w:r>
      <w:r w:rsidR="00040C4B" w:rsidRPr="00040C4B">
        <w:rPr>
          <w:rFonts w:ascii="Times New Roman" w:hAnsi="Times New Roman"/>
          <w:lang w:val="ro-RO"/>
        </w:rPr>
        <w:t xml:space="preserve">…………………… </w:t>
      </w:r>
      <w:r w:rsidRPr="00040C4B">
        <w:rPr>
          <w:rFonts w:ascii="Times New Roman" w:hAnsi="Times New Roman"/>
          <w:lang w:val="ro-RO"/>
        </w:rPr>
        <w:t xml:space="preserve">, reprezentată prin </w:t>
      </w:r>
      <w:r w:rsidR="00040C4B" w:rsidRPr="00040C4B">
        <w:rPr>
          <w:rFonts w:ascii="Times New Roman" w:hAnsi="Times New Roman"/>
          <w:lang w:val="ro-RO"/>
        </w:rPr>
        <w:t>…………………</w:t>
      </w:r>
      <w:r w:rsidRPr="00040C4B">
        <w:rPr>
          <w:rFonts w:ascii="Times New Roman" w:hAnsi="Times New Roman"/>
          <w:lang w:val="ro-RO"/>
        </w:rPr>
        <w:t>, director executiv</w:t>
      </w:r>
      <w:r w:rsidR="00040C4B">
        <w:rPr>
          <w:rFonts w:ascii="Times New Roman" w:hAnsi="Times New Roman"/>
          <w:lang w:val="ro-RO"/>
        </w:rPr>
        <w:t>/președinte</w:t>
      </w:r>
      <w:r w:rsidRPr="00040C4B">
        <w:rPr>
          <w:rFonts w:ascii="Times New Roman" w:hAnsi="Times New Roman"/>
          <w:lang w:val="ro-RO"/>
        </w:rPr>
        <w:t xml:space="preserve">, în calitate de </w:t>
      </w:r>
      <w:r w:rsidRPr="00040C4B">
        <w:rPr>
          <w:rFonts w:ascii="Times New Roman" w:hAnsi="Times New Roman"/>
          <w:b/>
          <w:bCs/>
          <w:lang w:val="ro-RO"/>
        </w:rPr>
        <w:t>BENEFICIAR</w:t>
      </w:r>
      <w:r w:rsidRPr="00040C4B">
        <w:rPr>
          <w:rFonts w:ascii="Times New Roman" w:hAnsi="Times New Roman"/>
          <w:lang w:val="ro-RO"/>
        </w:rPr>
        <w:t>.</w:t>
      </w:r>
    </w:p>
    <w:p w14:paraId="6DA11465" w14:textId="77777777" w:rsidR="00285ED9" w:rsidRPr="00040C4B" w:rsidRDefault="00285ED9">
      <w:pPr>
        <w:pStyle w:val="BodyA"/>
        <w:jc w:val="both"/>
        <w:rPr>
          <w:sz w:val="16"/>
          <w:szCs w:val="16"/>
          <w:lang w:val="ro-RO"/>
        </w:rPr>
      </w:pPr>
    </w:p>
    <w:p w14:paraId="579846C0" w14:textId="77777777" w:rsidR="00285ED9" w:rsidRPr="00040C4B" w:rsidRDefault="00000000">
      <w:pPr>
        <w:pStyle w:val="BodyA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I. OBIECTUL CONTRACTULUI</w:t>
      </w:r>
    </w:p>
    <w:p w14:paraId="275629C3" w14:textId="52241857" w:rsidR="00285ED9" w:rsidRPr="00040C4B" w:rsidRDefault="00000000" w:rsidP="00040C4B">
      <w:pPr>
        <w:pStyle w:val="BodyText"/>
        <w:spacing w:after="0"/>
        <w:ind w:left="567" w:hanging="425"/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 xml:space="preserve">1.1 </w:t>
      </w:r>
      <w:r w:rsidRPr="00040C4B">
        <w:rPr>
          <w:rFonts w:ascii="Times New Roman" w:hAnsi="Times New Roman"/>
          <w:lang w:val="ro-RO"/>
        </w:rPr>
        <w:t xml:space="preserve">Sponsorul se angajează în mod irevocabil să susţină </w:t>
      </w:r>
      <w:r w:rsidR="00040C4B" w:rsidRPr="00040C4B">
        <w:rPr>
          <w:rFonts w:ascii="Times New Roman" w:hAnsi="Times New Roman"/>
          <w:lang w:val="ro-RO"/>
        </w:rPr>
        <w:t xml:space="preserve">activitățile comunitare ale </w:t>
      </w:r>
      <w:r w:rsidRPr="00040C4B">
        <w:rPr>
          <w:rFonts w:ascii="Times New Roman" w:hAnsi="Times New Roman"/>
          <w:lang w:val="ro-RO"/>
        </w:rPr>
        <w:t>Beneficiarului</w:t>
      </w:r>
      <w:r w:rsidR="00040C4B" w:rsidRPr="00040C4B">
        <w:rPr>
          <w:rFonts w:ascii="Times New Roman" w:hAnsi="Times New Roman"/>
          <w:lang w:val="ro-RO"/>
        </w:rPr>
        <w:t>.</w:t>
      </w:r>
    </w:p>
    <w:p w14:paraId="2F8CF2E3" w14:textId="314247DE" w:rsidR="00285ED9" w:rsidRPr="00040C4B" w:rsidRDefault="00000000">
      <w:pPr>
        <w:pStyle w:val="BodyText"/>
        <w:spacing w:after="0"/>
        <w:ind w:left="567" w:hanging="425"/>
        <w:jc w:val="both"/>
        <w:rPr>
          <w:rFonts w:ascii="Times New Roman" w:eastAsia="Times New Roman" w:hAnsi="Times New Roman" w:cs="Times New Roman"/>
          <w:color w:val="5A8A39"/>
          <w:u w:color="5A8A39"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1.2.</w:t>
      </w:r>
      <w:r w:rsidRPr="00040C4B">
        <w:rPr>
          <w:rFonts w:ascii="Times New Roman" w:hAnsi="Times New Roman"/>
          <w:lang w:val="ro-RO"/>
        </w:rPr>
        <w:t xml:space="preserve"> În scopul realizării obiectivului mai sus descris, Sponsorul contribuie cu </w:t>
      </w:r>
      <w:r w:rsidR="00040C4B" w:rsidRPr="00040C4B">
        <w:rPr>
          <w:rFonts w:ascii="Times New Roman" w:hAnsi="Times New Roman"/>
          <w:b/>
          <w:bCs/>
          <w:lang w:val="ro-RO"/>
        </w:rPr>
        <w:t>…………….</w:t>
      </w:r>
      <w:r w:rsidRPr="00040C4B">
        <w:rPr>
          <w:rFonts w:ascii="Times New Roman" w:hAnsi="Times New Roman"/>
          <w:b/>
          <w:bCs/>
          <w:lang w:val="ro-RO"/>
        </w:rPr>
        <w:t xml:space="preserve"> RON</w:t>
      </w:r>
      <w:r w:rsidRPr="00040C4B">
        <w:rPr>
          <w:rFonts w:ascii="Times New Roman" w:hAnsi="Times New Roman"/>
          <w:lang w:val="ro-RO"/>
        </w:rPr>
        <w:t xml:space="preserve">. Sponsorizarea va fi plătită </w:t>
      </w:r>
      <w:r w:rsidR="00040C4B" w:rsidRPr="00040C4B">
        <w:rPr>
          <w:rFonts w:ascii="Times New Roman" w:hAnsi="Times New Roman"/>
          <w:lang w:val="ro-RO"/>
        </w:rPr>
        <w:t>prin virement bancar</w:t>
      </w:r>
      <w:r w:rsidRPr="00040C4B">
        <w:rPr>
          <w:rFonts w:ascii="Times New Roman" w:hAnsi="Times New Roman"/>
          <w:lang w:val="ro-RO"/>
        </w:rPr>
        <w:t>.</w:t>
      </w:r>
    </w:p>
    <w:p w14:paraId="4D4EA829" w14:textId="77777777" w:rsidR="00285ED9" w:rsidRPr="00040C4B" w:rsidRDefault="00285ED9">
      <w:pPr>
        <w:pStyle w:val="BodyText"/>
        <w:spacing w:after="0"/>
        <w:ind w:left="567" w:hanging="425"/>
        <w:jc w:val="both"/>
        <w:rPr>
          <w:rFonts w:ascii="Times New Roman" w:eastAsia="Times New Roman" w:hAnsi="Times New Roman" w:cs="Times New Roman"/>
          <w:lang w:val="ro-RO"/>
        </w:rPr>
      </w:pPr>
    </w:p>
    <w:p w14:paraId="5D96017D" w14:textId="77777777" w:rsidR="00285ED9" w:rsidRPr="00040C4B" w:rsidRDefault="00000000">
      <w:pPr>
        <w:pStyle w:val="BodyA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II. DURATA CONTRACTULUI</w:t>
      </w:r>
    </w:p>
    <w:p w14:paraId="1E9BAE24" w14:textId="3F301962" w:rsidR="00285ED9" w:rsidRPr="00040C4B" w:rsidRDefault="00000000">
      <w:pPr>
        <w:pStyle w:val="BodyA"/>
        <w:jc w:val="both"/>
        <w:rPr>
          <w:rFonts w:ascii="Times New Roman" w:eastAsia="Times New Roman" w:hAnsi="Times New Roman" w:cs="Times New Roman"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2.1.</w:t>
      </w:r>
      <w:r w:rsidRPr="00040C4B">
        <w:rPr>
          <w:rFonts w:ascii="Times New Roman" w:hAnsi="Times New Roman"/>
          <w:lang w:val="ro-RO"/>
        </w:rPr>
        <w:t xml:space="preserve"> Sponsorizarea este unică și va fi plătită până la data de 2</w:t>
      </w:r>
      <w:r w:rsidR="00040C4B" w:rsidRPr="00040C4B">
        <w:rPr>
          <w:rFonts w:ascii="Times New Roman" w:hAnsi="Times New Roman"/>
          <w:lang w:val="ro-RO"/>
        </w:rPr>
        <w:t>5</w:t>
      </w:r>
      <w:r w:rsidRPr="00040C4B">
        <w:rPr>
          <w:rFonts w:ascii="Times New Roman" w:hAnsi="Times New Roman"/>
          <w:lang w:val="ro-RO"/>
        </w:rPr>
        <w:t>.1</w:t>
      </w:r>
      <w:r w:rsidR="00040C4B" w:rsidRPr="00040C4B">
        <w:rPr>
          <w:rFonts w:ascii="Times New Roman" w:hAnsi="Times New Roman"/>
          <w:lang w:val="ro-RO"/>
        </w:rPr>
        <w:t>2</w:t>
      </w:r>
      <w:r w:rsidRPr="00040C4B">
        <w:rPr>
          <w:rFonts w:ascii="Times New Roman" w:hAnsi="Times New Roman"/>
          <w:lang w:val="ro-RO"/>
        </w:rPr>
        <w:t>.2023.</w:t>
      </w:r>
    </w:p>
    <w:p w14:paraId="55744F14" w14:textId="77777777" w:rsidR="00285ED9" w:rsidRPr="00040C4B" w:rsidRDefault="00285ED9">
      <w:pPr>
        <w:pStyle w:val="Heading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0A8E5A" w14:textId="77777777" w:rsidR="00285ED9" w:rsidRPr="00040C4B" w:rsidRDefault="00000000">
      <w:pPr>
        <w:pStyle w:val="Heading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0C4B">
        <w:rPr>
          <w:rFonts w:ascii="Times New Roman" w:hAnsi="Times New Roman"/>
          <w:sz w:val="24"/>
          <w:szCs w:val="24"/>
          <w:lang w:val="ro-RO"/>
        </w:rPr>
        <w:t>III. OBLIGATIILE SI DREPTURILE PARTILOR</w:t>
      </w:r>
    </w:p>
    <w:p w14:paraId="3203F59A" w14:textId="528A5141" w:rsidR="00285ED9" w:rsidRPr="00040C4B" w:rsidRDefault="00000000">
      <w:pPr>
        <w:pStyle w:val="BodyA"/>
        <w:widowControl w:val="0"/>
        <w:jc w:val="both"/>
        <w:rPr>
          <w:rFonts w:ascii="Times New Roman" w:eastAsia="Times New Roman" w:hAnsi="Times New Roman" w:cs="Times New Roman"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3.1</w:t>
      </w:r>
      <w:r w:rsidRPr="00040C4B">
        <w:rPr>
          <w:rFonts w:ascii="Times New Roman" w:hAnsi="Times New Roman"/>
          <w:b/>
          <w:bCs/>
          <w:color w:val="008000"/>
          <w:u w:color="008000"/>
          <w:lang w:val="ro-RO"/>
        </w:rPr>
        <w:t xml:space="preserve"> </w:t>
      </w:r>
      <w:r w:rsidRPr="00040C4B">
        <w:rPr>
          <w:rFonts w:ascii="Times New Roman" w:hAnsi="Times New Roman"/>
          <w:b/>
          <w:bCs/>
          <w:lang w:val="ro-RO"/>
        </w:rPr>
        <w:t>SPONSORUL se obligă</w:t>
      </w:r>
      <w:r w:rsidRPr="00040C4B">
        <w:rPr>
          <w:rFonts w:ascii="Times New Roman" w:hAnsi="Times New Roman"/>
          <w:lang w:val="ro-RO"/>
        </w:rPr>
        <w:t xml:space="preserve"> să plătească suma conform contractului către BENEFICIAR până la data menționată la art. 2.</w:t>
      </w:r>
      <w:r w:rsidR="00040C4B" w:rsidRPr="00040C4B">
        <w:rPr>
          <w:rFonts w:ascii="Times New Roman" w:hAnsi="Times New Roman"/>
          <w:lang w:val="ro-RO"/>
        </w:rPr>
        <w:t>1</w:t>
      </w:r>
      <w:r w:rsidRPr="00040C4B">
        <w:rPr>
          <w:rFonts w:ascii="Times New Roman" w:hAnsi="Times New Roman"/>
          <w:lang w:val="ro-RO"/>
        </w:rPr>
        <w:t xml:space="preserve"> al prezentului contract.</w:t>
      </w:r>
    </w:p>
    <w:p w14:paraId="5CF1E5CB" w14:textId="77777777" w:rsidR="00285ED9" w:rsidRPr="00040C4B" w:rsidRDefault="00000000">
      <w:pPr>
        <w:pStyle w:val="BodyA"/>
        <w:widowControl w:val="0"/>
        <w:jc w:val="both"/>
        <w:rPr>
          <w:rFonts w:ascii="Times New Roman" w:eastAsia="Times New Roman" w:hAnsi="Times New Roman" w:cs="Times New Roman"/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3.2.</w:t>
      </w:r>
      <w:r w:rsidRPr="00040C4B">
        <w:rPr>
          <w:rFonts w:ascii="Times New Roman" w:hAnsi="Times New Roman"/>
          <w:lang w:val="ro-RO"/>
        </w:rPr>
        <w:t xml:space="preserve"> </w:t>
      </w:r>
      <w:r w:rsidRPr="00040C4B">
        <w:rPr>
          <w:rFonts w:ascii="Times New Roman" w:hAnsi="Times New Roman"/>
          <w:b/>
          <w:bCs/>
          <w:lang w:val="ro-RO"/>
        </w:rPr>
        <w:t>SPONSORUL are dreptul</w:t>
      </w:r>
      <w:r w:rsidRPr="00040C4B">
        <w:rPr>
          <w:rFonts w:ascii="Times New Roman" w:hAnsi="Times New Roman"/>
          <w:lang w:val="ro-RO"/>
        </w:rPr>
        <w:t xml:space="preserve"> să verifice dacă Beneficiarul folosește mijloacele financiare primite în temeiul prezentului contract conform destinației stipulate în acesta și să solicite răspunderea Beneficiarului de îndată ce constată încălcarea de către acesta a obligațiilor asumate.</w:t>
      </w:r>
    </w:p>
    <w:p w14:paraId="47097636" w14:textId="77777777" w:rsidR="00285ED9" w:rsidRPr="00040C4B" w:rsidRDefault="00000000">
      <w:pPr>
        <w:pStyle w:val="BodyA"/>
        <w:widowControl w:val="0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3.3. BENEFICIARUL se obligă</w:t>
      </w:r>
      <w:r w:rsidRPr="00040C4B">
        <w:rPr>
          <w:rFonts w:ascii="Times New Roman" w:hAnsi="Times New Roman"/>
          <w:lang w:val="ro-RO"/>
        </w:rPr>
        <w:t>:</w:t>
      </w:r>
    </w:p>
    <w:p w14:paraId="5108CACF" w14:textId="77777777" w:rsidR="00285ED9" w:rsidRPr="00040C4B" w:rsidRDefault="00000000">
      <w:pPr>
        <w:pStyle w:val="BodyA"/>
        <w:widowControl w:val="0"/>
        <w:numPr>
          <w:ilvl w:val="0"/>
          <w:numId w:val="4"/>
        </w:numPr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să utilizeze suma primită de la SPONSOR numai în scopul precizat în prezentul contract.</w:t>
      </w:r>
    </w:p>
    <w:p w14:paraId="53262B84" w14:textId="62A953C1" w:rsidR="00285ED9" w:rsidRPr="00040C4B" w:rsidRDefault="00000000">
      <w:pPr>
        <w:pStyle w:val="BodyA"/>
        <w:numPr>
          <w:ilvl w:val="0"/>
          <w:numId w:val="4"/>
        </w:numPr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 xml:space="preserve">să aducă la cunoștința publicului </w:t>
      </w:r>
      <w:r w:rsidR="00040C4B" w:rsidRPr="00040C4B">
        <w:rPr>
          <w:rFonts w:ascii="Times New Roman" w:hAnsi="Times New Roman"/>
          <w:lang w:val="ro-RO"/>
        </w:rPr>
        <w:t xml:space="preserve">sponsorizarea </w:t>
      </w:r>
      <w:r w:rsidRPr="00040C4B">
        <w:rPr>
          <w:rFonts w:ascii="Times New Roman" w:hAnsi="Times New Roman"/>
          <w:lang w:val="ro-RO"/>
        </w:rPr>
        <w:t>într-un mod care să nu lezeze direct sau indirect activitatea desfăşurată, bunele moravuri sau ordinea și liniștea publică.</w:t>
      </w:r>
    </w:p>
    <w:p w14:paraId="7A60444F" w14:textId="77777777" w:rsidR="00285ED9" w:rsidRPr="00040C4B" w:rsidRDefault="00285ED9">
      <w:pPr>
        <w:pStyle w:val="BodyA"/>
        <w:jc w:val="both"/>
        <w:rPr>
          <w:lang w:val="ro-RO"/>
        </w:rPr>
      </w:pPr>
    </w:p>
    <w:p w14:paraId="5A299757" w14:textId="7777777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IV. ÎNCETAREA CONTRACTULUI</w:t>
      </w:r>
    </w:p>
    <w:p w14:paraId="089FBC33" w14:textId="7777777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4.1.</w:t>
      </w:r>
      <w:r w:rsidRPr="00040C4B">
        <w:rPr>
          <w:rFonts w:ascii="Times New Roman" w:hAnsi="Times New Roman"/>
          <w:lang w:val="ro-RO"/>
        </w:rPr>
        <w:t xml:space="preserve"> Prezentul contract încetează de plin drept, fără a mai fi necesară intervenţia unei instanţe judecătoreşti/arbitrale, în cazul în care una dintre părţi:</w:t>
      </w:r>
    </w:p>
    <w:p w14:paraId="7303B0F6" w14:textId="77777777" w:rsidR="00285ED9" w:rsidRPr="00040C4B" w:rsidRDefault="00000000" w:rsidP="00040C4B">
      <w:pPr>
        <w:pStyle w:val="BodyA"/>
        <w:numPr>
          <w:ilvl w:val="0"/>
          <w:numId w:val="6"/>
        </w:numPr>
        <w:ind w:left="851"/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nu îşi execută una dintre obligaţiile esenţiale enumerate în Capitolul III. al prezentului contract</w:t>
      </w:r>
    </w:p>
    <w:p w14:paraId="6FA8D5A9" w14:textId="77777777" w:rsidR="00285ED9" w:rsidRPr="00040C4B" w:rsidRDefault="00000000" w:rsidP="00040C4B">
      <w:pPr>
        <w:pStyle w:val="BodyA"/>
        <w:numPr>
          <w:ilvl w:val="0"/>
          <w:numId w:val="6"/>
        </w:numPr>
        <w:ind w:left="851"/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este declarată în stare de incapacitate de plăţi</w:t>
      </w:r>
    </w:p>
    <w:p w14:paraId="3B199DD2" w14:textId="77777777" w:rsidR="00285ED9" w:rsidRPr="00040C4B" w:rsidRDefault="00000000" w:rsidP="00040C4B">
      <w:pPr>
        <w:pStyle w:val="BodyA"/>
        <w:numPr>
          <w:ilvl w:val="0"/>
          <w:numId w:val="6"/>
        </w:numPr>
        <w:ind w:left="851"/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cesionează drepturile şi obligaţiile sale izvorâte din prezentul contract fără acordul celeilalte părţi</w:t>
      </w:r>
    </w:p>
    <w:p w14:paraId="60C84AA4" w14:textId="77777777" w:rsidR="00285ED9" w:rsidRPr="00040C4B" w:rsidRDefault="00000000" w:rsidP="00040C4B">
      <w:pPr>
        <w:pStyle w:val="BodyA"/>
        <w:numPr>
          <w:ilvl w:val="0"/>
          <w:numId w:val="6"/>
        </w:numPr>
        <w:ind w:left="851"/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în termen de 15 zile de la data primirii notificării prin care părţii în culpă i s-a adus la cunoştinţă că nu şi-a executat ori îşi execută în mod necorespunzător oricare dintre obligaţiile ce îi revin.</w:t>
      </w:r>
    </w:p>
    <w:p w14:paraId="7EE46F1C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4.2.</w:t>
      </w:r>
      <w:r w:rsidRPr="00040C4B">
        <w:rPr>
          <w:rFonts w:ascii="Times New Roman" w:hAnsi="Times New Roman"/>
          <w:lang w:val="ro-RO"/>
        </w:rPr>
        <w:t xml:space="preserve"> Partea care invocă o cauză de încetare o va notifica pe cealaltă parte cu cel puţin 30 de zile înainte de data la care încetarea urmează să-şi producă efectele.</w:t>
      </w:r>
    </w:p>
    <w:p w14:paraId="1C8776D7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 xml:space="preserve">4.3. </w:t>
      </w:r>
      <w:r w:rsidRPr="00040C4B">
        <w:rPr>
          <w:rFonts w:ascii="Times New Roman" w:hAnsi="Times New Roman"/>
          <w:lang w:val="ro-RO"/>
        </w:rPr>
        <w:t>Totodată, prezentul contract încetează în următoarele cazuri:</w:t>
      </w:r>
    </w:p>
    <w:p w14:paraId="13E6DEB7" w14:textId="77777777" w:rsidR="00285ED9" w:rsidRPr="00040C4B" w:rsidRDefault="00000000">
      <w:pPr>
        <w:pStyle w:val="BodyA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prin ajungere la termen, dacă părţile nu au solicitat prelungirea duratei contractului</w:t>
      </w:r>
    </w:p>
    <w:p w14:paraId="1AFAC655" w14:textId="77777777" w:rsidR="00285ED9" w:rsidRPr="00040C4B" w:rsidRDefault="00000000">
      <w:pPr>
        <w:pStyle w:val="BodyA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lastRenderedPageBreak/>
        <w:t>datorită intervenirii unui caz de forţă majoră</w:t>
      </w:r>
    </w:p>
    <w:p w14:paraId="21977908" w14:textId="77777777" w:rsidR="00285ED9" w:rsidRPr="00040C4B" w:rsidRDefault="00000000">
      <w:pPr>
        <w:pStyle w:val="BodyA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040C4B">
        <w:rPr>
          <w:rFonts w:ascii="Times New Roman" w:hAnsi="Times New Roman"/>
          <w:lang w:val="ro-RO"/>
        </w:rPr>
        <w:t>prin acordul comun scris al părţilor.</w:t>
      </w:r>
    </w:p>
    <w:p w14:paraId="4B0AECB1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4.4.</w:t>
      </w:r>
      <w:r w:rsidRPr="00040C4B">
        <w:rPr>
          <w:rFonts w:ascii="Times New Roman" w:hAnsi="Times New Roman"/>
          <w:lang w:val="ro-RO"/>
        </w:rPr>
        <w:t xml:space="preserve"> Rezilierea nu va avea nici un efect asupra obligaţiilor deja scadente.</w:t>
      </w:r>
    </w:p>
    <w:p w14:paraId="7D271265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4.5.</w:t>
      </w:r>
      <w:r w:rsidRPr="00040C4B">
        <w:rPr>
          <w:rFonts w:ascii="Times New Roman" w:hAnsi="Times New Roman"/>
          <w:lang w:val="ro-RO"/>
        </w:rPr>
        <w:t xml:space="preserve"> Prevederile prezentului capitol nu înlătură răspunderea părţii care în mod culpabil a cauzat încetarea contractului.</w:t>
      </w:r>
    </w:p>
    <w:p w14:paraId="5EF9B390" w14:textId="77777777" w:rsidR="00285ED9" w:rsidRPr="00040C4B" w:rsidRDefault="00285ED9">
      <w:pPr>
        <w:pStyle w:val="BodyA"/>
        <w:jc w:val="both"/>
        <w:rPr>
          <w:lang w:val="ro-RO"/>
        </w:rPr>
      </w:pPr>
    </w:p>
    <w:p w14:paraId="2C6A735B" w14:textId="77777777" w:rsidR="00285ED9" w:rsidRPr="00040C4B" w:rsidRDefault="00000000">
      <w:pPr>
        <w:pStyle w:val="Heading"/>
        <w:spacing w:before="0"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0C4B">
        <w:rPr>
          <w:rFonts w:ascii="Times New Roman" w:hAnsi="Times New Roman"/>
          <w:sz w:val="24"/>
          <w:szCs w:val="24"/>
          <w:lang w:val="ro-RO"/>
        </w:rPr>
        <w:t>V. FORŢA MAJORĂ</w:t>
      </w:r>
    </w:p>
    <w:p w14:paraId="0AD82DF2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 xml:space="preserve">5.1. </w:t>
      </w:r>
      <w:r w:rsidRPr="00040C4B">
        <w:rPr>
          <w:rFonts w:ascii="Times New Roman" w:hAnsi="Times New Roman"/>
          <w:lang w:val="ro-RO"/>
        </w:rPr>
        <w:t>Nici una dintre părţile contractante nu răspunde de neexecutarea la termen sau/şi de executarea în mod necorespunzător – total sau parţial – a oricărei obligaţii care îi revine pe baza prezentului contract dacă aceasta a fost cauzată de forţă majoră, aşa cum este definită de lege.</w:t>
      </w:r>
    </w:p>
    <w:p w14:paraId="2267661F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5.2.</w:t>
      </w:r>
      <w:r w:rsidRPr="00040C4B">
        <w:rPr>
          <w:rFonts w:ascii="Times New Roman" w:hAnsi="Times New Roman"/>
          <w:lang w:val="ro-RO"/>
        </w:rPr>
        <w:t xml:space="preserve"> Partea care invocă forţa majoră este obligată să notifice celeilalte părţi, în termen de 5 zile producerea evenimentului şi să ia toate măsurile necesare şi posibile în vederea limitării consecinţelor lui.</w:t>
      </w:r>
    </w:p>
    <w:p w14:paraId="73C5787E" w14:textId="77777777" w:rsidR="00285ED9" w:rsidRPr="00040C4B" w:rsidRDefault="00000000">
      <w:pPr>
        <w:pStyle w:val="BodyA"/>
        <w:spacing w:after="120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5.3.</w:t>
      </w:r>
      <w:r w:rsidRPr="00040C4B">
        <w:rPr>
          <w:rFonts w:ascii="Times New Roman" w:hAnsi="Times New Roman"/>
          <w:lang w:val="ro-RO"/>
        </w:rPr>
        <w:t xml:space="preserve"> Dacă în termen de 20 zile de la producere evenimentul respectiv nu încetează, părţile au dreptul să-şi notifice încetarea de plin drept a prezentului contract fără ca vreuna dintre ele să pretindă daune-interese.</w:t>
      </w:r>
    </w:p>
    <w:p w14:paraId="79AC73AE" w14:textId="77777777" w:rsidR="00285ED9" w:rsidRPr="00040C4B" w:rsidRDefault="00285ED9">
      <w:pPr>
        <w:pStyle w:val="BodyA"/>
        <w:rPr>
          <w:lang w:val="ro-RO"/>
        </w:rPr>
      </w:pPr>
    </w:p>
    <w:p w14:paraId="67DEC86E" w14:textId="77777777" w:rsidR="00285ED9" w:rsidRPr="00040C4B" w:rsidRDefault="00000000">
      <w:pPr>
        <w:pStyle w:val="BodyA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VI. LITIGII</w:t>
      </w:r>
    </w:p>
    <w:p w14:paraId="68BC054A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6.1.</w:t>
      </w:r>
      <w:r w:rsidRPr="00040C4B">
        <w:rPr>
          <w:rFonts w:ascii="Times New Roman" w:hAnsi="Times New Roman"/>
          <w:lang w:val="ro-RO"/>
        </w:rPr>
        <w:t xml:space="preserve"> Orice neînţelegere privind validitatea prezentului contract sau rezultate din interpretarea, executarea ori încetarea acestuia vor fi soluţionate pe cale amiabilă. </w:t>
      </w:r>
    </w:p>
    <w:p w14:paraId="1023E637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6.2.</w:t>
      </w:r>
      <w:r w:rsidRPr="00040C4B">
        <w:rPr>
          <w:rFonts w:ascii="Times New Roman" w:hAnsi="Times New Roman"/>
          <w:lang w:val="ro-RO"/>
        </w:rPr>
        <w:t xml:space="preserve"> În cazul în care rezolvarea divergenţelor pe cale amiabilă nu este posibilă, ele vor fi supuse spre soluţionare Judecătoriei Odorheiu Secuiesc.</w:t>
      </w:r>
    </w:p>
    <w:p w14:paraId="4C4388E6" w14:textId="77777777" w:rsidR="00285ED9" w:rsidRPr="00040C4B" w:rsidRDefault="00285ED9">
      <w:pPr>
        <w:pStyle w:val="BodyA"/>
        <w:jc w:val="both"/>
        <w:rPr>
          <w:lang w:val="ro-RO"/>
        </w:rPr>
      </w:pPr>
    </w:p>
    <w:p w14:paraId="55E7ACE1" w14:textId="77777777" w:rsidR="00285ED9" w:rsidRPr="00040C4B" w:rsidRDefault="00000000">
      <w:pPr>
        <w:pStyle w:val="Heading2"/>
        <w:spacing w:before="0" w:after="0"/>
        <w:rPr>
          <w:lang w:val="ro-RO"/>
        </w:rPr>
      </w:pPr>
      <w:r w:rsidRPr="00040C4B">
        <w:rPr>
          <w:rFonts w:ascii="Times New Roman" w:hAnsi="Times New Roman"/>
          <w:i w:val="0"/>
          <w:iCs w:val="0"/>
          <w:sz w:val="24"/>
          <w:szCs w:val="24"/>
          <w:lang w:val="ro-RO"/>
        </w:rPr>
        <w:t>VII. CLAUZE FINALE</w:t>
      </w:r>
    </w:p>
    <w:p w14:paraId="33E01EF6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7.1.</w:t>
      </w:r>
      <w:r w:rsidRPr="00040C4B">
        <w:rPr>
          <w:rFonts w:ascii="Times New Roman" w:hAnsi="Times New Roman"/>
          <w:lang w:val="ro-RO"/>
        </w:rPr>
        <w:t xml:space="preserve"> Modificarea prezentului contract se face numai prin act adiţional încheiat între părţile contractante.</w:t>
      </w:r>
    </w:p>
    <w:p w14:paraId="38109A6F" w14:textId="77777777" w:rsidR="00285ED9" w:rsidRPr="00040C4B" w:rsidRDefault="00000000">
      <w:pPr>
        <w:pStyle w:val="BodyA"/>
        <w:ind w:left="567" w:hanging="425"/>
        <w:jc w:val="both"/>
        <w:rPr>
          <w:lang w:val="ro-RO"/>
        </w:rPr>
      </w:pPr>
      <w:r w:rsidRPr="00040C4B">
        <w:rPr>
          <w:rFonts w:ascii="Times New Roman" w:hAnsi="Times New Roman"/>
          <w:b/>
          <w:bCs/>
          <w:lang w:val="ro-RO"/>
        </w:rPr>
        <w:t>7.2.</w:t>
      </w:r>
      <w:r w:rsidRPr="00040C4B">
        <w:rPr>
          <w:rFonts w:ascii="Times New Roman" w:hAnsi="Times New Roman"/>
          <w:lang w:val="ro-RO"/>
        </w:rPr>
        <w:t xml:space="preserve"> Prezentul contract reprezintă voinţa părţilor şi înlătură orice altă înţelegere verbală dintre acestea, anterioară sau ulterioară încheierii lui.</w:t>
      </w:r>
    </w:p>
    <w:p w14:paraId="700170B5" w14:textId="77777777" w:rsidR="00285ED9" w:rsidRPr="00040C4B" w:rsidRDefault="00285ED9">
      <w:pPr>
        <w:pStyle w:val="BodyA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14:paraId="024DCE89" w14:textId="184B51C4" w:rsidR="00285ED9" w:rsidRPr="00040C4B" w:rsidRDefault="00000000">
      <w:pPr>
        <w:pStyle w:val="BodyA"/>
        <w:jc w:val="both"/>
        <w:rPr>
          <w:rFonts w:ascii="Times New Roman" w:eastAsia="Times New Roman" w:hAnsi="Times New Roman" w:cs="Times New Roman"/>
          <w:lang w:val="ro-RO"/>
        </w:rPr>
      </w:pPr>
      <w:r w:rsidRPr="00040C4B">
        <w:rPr>
          <w:rFonts w:ascii="Times New Roman" w:hAnsi="Times New Roman"/>
          <w:lang w:val="ro-RO"/>
        </w:rPr>
        <w:t xml:space="preserve">Prezentul contract a fost încheiat astăzi </w:t>
      </w:r>
      <w:r w:rsidR="00040C4B" w:rsidRPr="00040C4B">
        <w:rPr>
          <w:rFonts w:ascii="Times New Roman" w:hAnsi="Times New Roman"/>
          <w:lang w:val="ro-RO"/>
        </w:rPr>
        <w:t xml:space="preserve">…………… </w:t>
      </w:r>
      <w:r w:rsidRPr="00040C4B">
        <w:rPr>
          <w:rFonts w:ascii="Times New Roman" w:hAnsi="Times New Roman"/>
          <w:lang w:val="ro-RO"/>
        </w:rPr>
        <w:t>2023, în două exemplare originale, câte un exemplar pentru fiecare parte.</w:t>
      </w:r>
    </w:p>
    <w:p w14:paraId="7DF91E21" w14:textId="77777777" w:rsidR="00285ED9" w:rsidRPr="00040C4B" w:rsidRDefault="00285ED9">
      <w:pPr>
        <w:pStyle w:val="BodyA"/>
        <w:jc w:val="both"/>
        <w:rPr>
          <w:lang w:val="ro-RO"/>
        </w:rPr>
      </w:pPr>
    </w:p>
    <w:p w14:paraId="5905D951" w14:textId="77777777" w:rsidR="00285ED9" w:rsidRPr="00040C4B" w:rsidRDefault="00000000">
      <w:pPr>
        <w:pStyle w:val="BodyA"/>
        <w:tabs>
          <w:tab w:val="center" w:pos="1620"/>
          <w:tab w:val="center" w:pos="6480"/>
        </w:tabs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040C4B">
        <w:rPr>
          <w:rFonts w:ascii="Times New Roman" w:eastAsia="Times New Roman" w:hAnsi="Times New Roman" w:cs="Times New Roman"/>
          <w:b/>
          <w:bCs/>
          <w:lang w:val="ro-RO"/>
        </w:rPr>
        <w:tab/>
        <w:t>SPONSOR</w:t>
      </w:r>
      <w:r w:rsidRPr="00040C4B">
        <w:rPr>
          <w:rFonts w:ascii="Times New Roman" w:hAnsi="Times New Roman"/>
          <w:lang w:val="ro-RO"/>
        </w:rPr>
        <w:t xml:space="preserve"> </w:t>
      </w:r>
      <w:r w:rsidRPr="00040C4B">
        <w:rPr>
          <w:rFonts w:ascii="Times New Roman" w:hAnsi="Times New Roman"/>
          <w:lang w:val="ro-RO"/>
        </w:rPr>
        <w:tab/>
      </w:r>
      <w:r w:rsidRPr="00040C4B">
        <w:rPr>
          <w:rFonts w:ascii="Times New Roman" w:hAnsi="Times New Roman"/>
          <w:b/>
          <w:bCs/>
          <w:lang w:val="ro-RO"/>
        </w:rPr>
        <w:t>BENEFICIAR</w:t>
      </w:r>
    </w:p>
    <w:p w14:paraId="506ED69C" w14:textId="77777777" w:rsidR="00285ED9" w:rsidRPr="00040C4B" w:rsidRDefault="00285ED9">
      <w:pPr>
        <w:pStyle w:val="BodyA"/>
        <w:tabs>
          <w:tab w:val="center" w:pos="1620"/>
          <w:tab w:val="center" w:pos="6480"/>
        </w:tabs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72C04E0" w14:textId="004E8709" w:rsidR="00285ED9" w:rsidRPr="00040C4B" w:rsidRDefault="00000000">
      <w:pPr>
        <w:pStyle w:val="BodyA"/>
        <w:tabs>
          <w:tab w:val="center" w:pos="1620"/>
          <w:tab w:val="center" w:pos="6480"/>
        </w:tabs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040C4B">
        <w:rPr>
          <w:rFonts w:ascii="Times New Roman" w:eastAsia="Times New Roman" w:hAnsi="Times New Roman" w:cs="Times New Roman"/>
          <w:color w:val="FF0000"/>
          <w:u w:color="FF0000"/>
          <w:lang w:val="ro-RO"/>
        </w:rPr>
        <w:tab/>
      </w:r>
      <w:r w:rsidR="00040C4B" w:rsidRPr="00040C4B">
        <w:rPr>
          <w:rFonts w:ascii="Times New Roman" w:hAnsi="Times New Roman"/>
          <w:b/>
          <w:bCs/>
          <w:lang w:val="ro-RO"/>
        </w:rPr>
        <w:t>…………………….</w:t>
      </w:r>
      <w:r w:rsidRPr="00040C4B">
        <w:rPr>
          <w:rFonts w:ascii="Times New Roman" w:hAnsi="Times New Roman"/>
          <w:b/>
          <w:bCs/>
          <w:lang w:val="ro-RO"/>
        </w:rPr>
        <w:t xml:space="preserve"> SRL</w:t>
      </w:r>
      <w:r w:rsidRPr="00040C4B">
        <w:rPr>
          <w:rFonts w:ascii="Times New Roman" w:eastAsia="Times New Roman" w:hAnsi="Times New Roman" w:cs="Times New Roman"/>
          <w:lang w:val="ro-RO"/>
        </w:rPr>
        <w:tab/>
      </w:r>
      <w:r w:rsidR="00040C4B" w:rsidRPr="00040C4B">
        <w:rPr>
          <w:rFonts w:ascii="Times New Roman" w:hAnsi="Times New Roman"/>
          <w:b/>
          <w:bCs/>
          <w:lang w:val="ro-RO"/>
        </w:rPr>
        <w:t>(Asociația/Fundația)</w:t>
      </w:r>
    </w:p>
    <w:p w14:paraId="7EC3D5EB" w14:textId="7FE20209" w:rsidR="00285ED9" w:rsidRPr="00040C4B" w:rsidRDefault="00285ED9">
      <w:pPr>
        <w:pStyle w:val="BodyA"/>
        <w:tabs>
          <w:tab w:val="center" w:pos="1620"/>
          <w:tab w:val="center" w:pos="6480"/>
        </w:tabs>
        <w:jc w:val="both"/>
        <w:rPr>
          <w:rFonts w:ascii="Times New Roman" w:eastAsia="Times New Roman" w:hAnsi="Times New Roman" w:cs="Times New Roman"/>
          <w:lang w:val="ro-RO"/>
        </w:rPr>
      </w:pPr>
    </w:p>
    <w:p w14:paraId="39F2A2B0" w14:textId="49492B51" w:rsidR="00285ED9" w:rsidRPr="00040C4B" w:rsidRDefault="00000000">
      <w:pPr>
        <w:pStyle w:val="BodyA"/>
        <w:tabs>
          <w:tab w:val="center" w:pos="1620"/>
          <w:tab w:val="center" w:pos="6480"/>
        </w:tabs>
        <w:jc w:val="both"/>
        <w:rPr>
          <w:lang w:val="ro-RO"/>
        </w:rPr>
      </w:pPr>
      <w:r w:rsidRPr="00040C4B">
        <w:rPr>
          <w:rFonts w:ascii="Times New Roman" w:eastAsia="Times New Roman" w:hAnsi="Times New Roman" w:cs="Times New Roman"/>
          <w:lang w:val="ro-RO"/>
        </w:rPr>
        <w:tab/>
      </w:r>
      <w:r w:rsidR="00040C4B" w:rsidRPr="00040C4B">
        <w:rPr>
          <w:rFonts w:ascii="Times New Roman" w:hAnsi="Times New Roman"/>
          <w:lang w:val="ro-RO"/>
        </w:rPr>
        <w:t>………………………</w:t>
      </w:r>
      <w:r w:rsidRPr="00040C4B">
        <w:rPr>
          <w:rFonts w:ascii="Times New Roman" w:eastAsia="Times New Roman" w:hAnsi="Times New Roman" w:cs="Times New Roman"/>
          <w:lang w:val="ro-RO"/>
        </w:rPr>
        <w:tab/>
      </w:r>
      <w:r w:rsidR="00040C4B" w:rsidRPr="00040C4B">
        <w:rPr>
          <w:rFonts w:ascii="Times New Roman" w:eastAsia="Times New Roman" w:hAnsi="Times New Roman" w:cs="Times New Roman"/>
          <w:lang w:val="ro-RO"/>
        </w:rPr>
        <w:t>………………………..</w:t>
      </w:r>
    </w:p>
    <w:p w14:paraId="2C581FC4" w14:textId="32132B0C" w:rsidR="00285ED9" w:rsidRPr="00040C4B" w:rsidRDefault="00000000">
      <w:pPr>
        <w:pStyle w:val="BodyA"/>
        <w:tabs>
          <w:tab w:val="center" w:pos="1620"/>
          <w:tab w:val="center" w:pos="6480"/>
        </w:tabs>
        <w:jc w:val="both"/>
        <w:rPr>
          <w:lang w:val="ro-RO"/>
        </w:rPr>
      </w:pPr>
      <w:r w:rsidRPr="00040C4B">
        <w:rPr>
          <w:rFonts w:ascii="Times New Roman" w:eastAsia="Times New Roman" w:hAnsi="Times New Roman" w:cs="Times New Roman"/>
          <w:lang w:val="ro-RO"/>
        </w:rPr>
        <w:tab/>
      </w:r>
      <w:r w:rsidRPr="00040C4B">
        <w:rPr>
          <w:rFonts w:ascii="Times New Roman" w:hAnsi="Times New Roman"/>
          <w:lang w:val="ro-RO"/>
        </w:rPr>
        <w:t>administrator</w:t>
      </w:r>
      <w:r w:rsidRPr="00040C4B">
        <w:rPr>
          <w:rFonts w:ascii="Times New Roman" w:eastAsia="Times New Roman" w:hAnsi="Times New Roman" w:cs="Times New Roman"/>
          <w:lang w:val="ro-RO"/>
        </w:rPr>
        <w:tab/>
        <w:t>director executiv</w:t>
      </w:r>
      <w:r w:rsidR="00040C4B" w:rsidRPr="00040C4B">
        <w:rPr>
          <w:rFonts w:ascii="Times New Roman" w:eastAsia="Times New Roman" w:hAnsi="Times New Roman" w:cs="Times New Roman"/>
          <w:lang w:val="ro-RO"/>
        </w:rPr>
        <w:t>/președinte</w:t>
      </w:r>
      <w:r w:rsidRPr="00040C4B">
        <w:rPr>
          <w:rFonts w:ascii="Times New Roman" w:eastAsia="Times New Roman" w:hAnsi="Times New Roman" w:cs="Times New Roman"/>
          <w:lang w:val="ro-RO"/>
        </w:rPr>
        <w:tab/>
      </w:r>
    </w:p>
    <w:sectPr w:rsidR="00285ED9" w:rsidRPr="00040C4B" w:rsidSect="00040C4B">
      <w:headerReference w:type="default" r:id="rId7"/>
      <w:pgSz w:w="11900" w:h="16840"/>
      <w:pgMar w:top="1276" w:right="1416" w:bottom="1276" w:left="1418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95BB" w14:textId="77777777" w:rsidR="00D12902" w:rsidRDefault="00D12902">
      <w:r>
        <w:separator/>
      </w:r>
    </w:p>
  </w:endnote>
  <w:endnote w:type="continuationSeparator" w:id="0">
    <w:p w14:paraId="72F2CE78" w14:textId="77777777" w:rsidR="00D12902" w:rsidRDefault="00D1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156B" w14:textId="77777777" w:rsidR="00D12902" w:rsidRDefault="00D12902">
      <w:r>
        <w:separator/>
      </w:r>
    </w:p>
  </w:footnote>
  <w:footnote w:type="continuationSeparator" w:id="0">
    <w:p w14:paraId="43DD6123" w14:textId="77777777" w:rsidR="00D12902" w:rsidRDefault="00D1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9151" w14:textId="6C946464" w:rsidR="00285ED9" w:rsidRDefault="00000000">
    <w:pPr>
      <w:pStyle w:val="Header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EC82D7" wp14:editId="336463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t xml:space="preserve">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E54"/>
    <w:multiLevelType w:val="hybridMultilevel"/>
    <w:tmpl w:val="5DD678F2"/>
    <w:numStyleLink w:val="ImportedStyle2"/>
  </w:abstractNum>
  <w:abstractNum w:abstractNumId="1" w15:restartNumberingAfterBreak="0">
    <w:nsid w:val="0B8F18E1"/>
    <w:multiLevelType w:val="hybridMultilevel"/>
    <w:tmpl w:val="06CC37B0"/>
    <w:numStyleLink w:val="ImportedStyle3"/>
  </w:abstractNum>
  <w:abstractNum w:abstractNumId="2" w15:restartNumberingAfterBreak="0">
    <w:nsid w:val="15964C55"/>
    <w:multiLevelType w:val="hybridMultilevel"/>
    <w:tmpl w:val="5DD678F2"/>
    <w:styleLink w:val="ImportedStyle2"/>
    <w:lvl w:ilvl="0" w:tplc="432C416E">
      <w:start w:val="1"/>
      <w:numFmt w:val="bullet"/>
      <w:lvlText w:val="−"/>
      <w:lvlJc w:val="left"/>
      <w:pPr>
        <w:ind w:left="4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E79CE">
      <w:start w:val="1"/>
      <w:numFmt w:val="bullet"/>
      <w:lvlText w:val="o"/>
      <w:lvlJc w:val="left"/>
      <w:pPr>
        <w:ind w:left="114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637E8">
      <w:start w:val="1"/>
      <w:numFmt w:val="bullet"/>
      <w:lvlText w:val="▪"/>
      <w:lvlJc w:val="left"/>
      <w:pPr>
        <w:ind w:left="186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84CA8">
      <w:start w:val="1"/>
      <w:numFmt w:val="bullet"/>
      <w:lvlText w:val="●"/>
      <w:lvlJc w:val="left"/>
      <w:pPr>
        <w:ind w:left="258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2A6DC">
      <w:start w:val="1"/>
      <w:numFmt w:val="bullet"/>
      <w:lvlText w:val="o"/>
      <w:lvlJc w:val="left"/>
      <w:pPr>
        <w:ind w:left="330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5966">
      <w:start w:val="1"/>
      <w:numFmt w:val="bullet"/>
      <w:lvlText w:val="▪"/>
      <w:lvlJc w:val="left"/>
      <w:pPr>
        <w:ind w:left="402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EB52">
      <w:start w:val="1"/>
      <w:numFmt w:val="bullet"/>
      <w:lvlText w:val="●"/>
      <w:lvlJc w:val="left"/>
      <w:pPr>
        <w:ind w:left="474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45B22">
      <w:start w:val="1"/>
      <w:numFmt w:val="bullet"/>
      <w:lvlText w:val="o"/>
      <w:lvlJc w:val="left"/>
      <w:pPr>
        <w:ind w:left="546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165174">
      <w:start w:val="1"/>
      <w:numFmt w:val="bullet"/>
      <w:lvlText w:val="▪"/>
      <w:lvlJc w:val="left"/>
      <w:pPr>
        <w:ind w:left="6188" w:hanging="6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122417"/>
    <w:multiLevelType w:val="hybridMultilevel"/>
    <w:tmpl w:val="9FA033C0"/>
    <w:styleLink w:val="ImportedStyle1"/>
    <w:lvl w:ilvl="0" w:tplc="CCA468A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A363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A36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C2FF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84D3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8AA2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AC1A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543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61B0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4C13DC"/>
    <w:multiLevelType w:val="hybridMultilevel"/>
    <w:tmpl w:val="06CC37B0"/>
    <w:styleLink w:val="ImportedStyle3"/>
    <w:lvl w:ilvl="0" w:tplc="E2989106">
      <w:start w:val="1"/>
      <w:numFmt w:val="lowerLetter"/>
      <w:lvlText w:val="%1)"/>
      <w:lvlJc w:val="left"/>
      <w:pPr>
        <w:ind w:left="99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C9BA2">
      <w:start w:val="1"/>
      <w:numFmt w:val="lowerLetter"/>
      <w:suff w:val="nothing"/>
      <w:lvlText w:val="%2."/>
      <w:lvlJc w:val="left"/>
      <w:pPr>
        <w:ind w:left="16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0BD3C">
      <w:start w:val="1"/>
      <w:numFmt w:val="lowerRoman"/>
      <w:lvlText w:val="%3."/>
      <w:lvlJc w:val="left"/>
      <w:pPr>
        <w:ind w:left="243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E1E70">
      <w:start w:val="1"/>
      <w:numFmt w:val="decimal"/>
      <w:suff w:val="nothing"/>
      <w:lvlText w:val="%4."/>
      <w:lvlJc w:val="left"/>
      <w:pPr>
        <w:ind w:left="313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08186">
      <w:start w:val="1"/>
      <w:numFmt w:val="lowerLetter"/>
      <w:suff w:val="nothing"/>
      <w:lvlText w:val="%5."/>
      <w:lvlJc w:val="left"/>
      <w:pPr>
        <w:ind w:left="38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21EC6">
      <w:start w:val="1"/>
      <w:numFmt w:val="lowerRoman"/>
      <w:lvlText w:val="%6."/>
      <w:lvlJc w:val="left"/>
      <w:pPr>
        <w:ind w:left="459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27EB4">
      <w:start w:val="1"/>
      <w:numFmt w:val="decimal"/>
      <w:suff w:val="nothing"/>
      <w:lvlText w:val="%7."/>
      <w:lvlJc w:val="left"/>
      <w:pPr>
        <w:ind w:left="52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88EF6">
      <w:start w:val="1"/>
      <w:numFmt w:val="lowerLetter"/>
      <w:suff w:val="nothing"/>
      <w:lvlText w:val="%8."/>
      <w:lvlJc w:val="left"/>
      <w:pPr>
        <w:ind w:left="601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21132">
      <w:start w:val="1"/>
      <w:numFmt w:val="lowerRoman"/>
      <w:lvlText w:val="%9."/>
      <w:lvlJc w:val="left"/>
      <w:pPr>
        <w:ind w:left="675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8F60E0"/>
    <w:multiLevelType w:val="hybridMultilevel"/>
    <w:tmpl w:val="8CC601CA"/>
    <w:numStyleLink w:val="ImportedStyle4"/>
  </w:abstractNum>
  <w:abstractNum w:abstractNumId="6" w15:restartNumberingAfterBreak="0">
    <w:nsid w:val="53412D30"/>
    <w:multiLevelType w:val="hybridMultilevel"/>
    <w:tmpl w:val="8CC601CA"/>
    <w:styleLink w:val="ImportedStyle4"/>
    <w:lvl w:ilvl="0" w:tplc="1C1250DE">
      <w:start w:val="1"/>
      <w:numFmt w:val="lowerLetter"/>
      <w:lvlText w:val="%1)"/>
      <w:lvlJc w:val="left"/>
      <w:pPr>
        <w:ind w:left="99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0ADB8">
      <w:start w:val="1"/>
      <w:numFmt w:val="lowerLetter"/>
      <w:suff w:val="nothing"/>
      <w:lvlText w:val="%2."/>
      <w:lvlJc w:val="left"/>
      <w:pPr>
        <w:ind w:left="16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C5DD6">
      <w:start w:val="1"/>
      <w:numFmt w:val="lowerRoman"/>
      <w:lvlText w:val="%3."/>
      <w:lvlJc w:val="left"/>
      <w:pPr>
        <w:ind w:left="243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0E466">
      <w:start w:val="1"/>
      <w:numFmt w:val="decimal"/>
      <w:suff w:val="nothing"/>
      <w:lvlText w:val="%4."/>
      <w:lvlJc w:val="left"/>
      <w:pPr>
        <w:ind w:left="313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72B7EC">
      <w:start w:val="1"/>
      <w:numFmt w:val="lowerLetter"/>
      <w:suff w:val="nothing"/>
      <w:lvlText w:val="%5."/>
      <w:lvlJc w:val="left"/>
      <w:pPr>
        <w:ind w:left="38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2CA200">
      <w:start w:val="1"/>
      <w:numFmt w:val="lowerRoman"/>
      <w:lvlText w:val="%6."/>
      <w:lvlJc w:val="left"/>
      <w:pPr>
        <w:ind w:left="459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01A34">
      <w:start w:val="1"/>
      <w:numFmt w:val="decimal"/>
      <w:suff w:val="nothing"/>
      <w:lvlText w:val="%7."/>
      <w:lvlJc w:val="left"/>
      <w:pPr>
        <w:ind w:left="52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C4622">
      <w:start w:val="1"/>
      <w:numFmt w:val="lowerLetter"/>
      <w:suff w:val="nothing"/>
      <w:lvlText w:val="%8."/>
      <w:lvlJc w:val="left"/>
      <w:pPr>
        <w:ind w:left="601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61AC4">
      <w:start w:val="1"/>
      <w:numFmt w:val="lowerRoman"/>
      <w:lvlText w:val="%9."/>
      <w:lvlJc w:val="left"/>
      <w:pPr>
        <w:ind w:left="6758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BC535B"/>
    <w:multiLevelType w:val="hybridMultilevel"/>
    <w:tmpl w:val="9FA033C0"/>
    <w:numStyleLink w:val="ImportedStyle1"/>
  </w:abstractNum>
  <w:num w:numId="1" w16cid:durableId="1294021334">
    <w:abstractNumId w:val="3"/>
  </w:num>
  <w:num w:numId="2" w16cid:durableId="604771450">
    <w:abstractNumId w:val="7"/>
  </w:num>
  <w:num w:numId="3" w16cid:durableId="2106345334">
    <w:abstractNumId w:val="2"/>
  </w:num>
  <w:num w:numId="4" w16cid:durableId="61678093">
    <w:abstractNumId w:val="0"/>
  </w:num>
  <w:num w:numId="5" w16cid:durableId="193811525">
    <w:abstractNumId w:val="4"/>
  </w:num>
  <w:num w:numId="6" w16cid:durableId="173765321">
    <w:abstractNumId w:val="1"/>
  </w:num>
  <w:num w:numId="7" w16cid:durableId="438061201">
    <w:abstractNumId w:val="6"/>
  </w:num>
  <w:num w:numId="8" w16cid:durableId="36059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D9"/>
    <w:rsid w:val="00040C4B"/>
    <w:rsid w:val="001F4D4E"/>
    <w:rsid w:val="00285ED9"/>
    <w:rsid w:val="00691713"/>
    <w:rsid w:val="00815C6F"/>
    <w:rsid w:val="00AE4053"/>
    <w:rsid w:val="00AF50C5"/>
    <w:rsid w:val="00D12902"/>
    <w:rsid w:val="00F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58388"/>
  <w15:docId w15:val="{6E1BA24C-B071-4A06-B688-EA2B86A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40" w:after="60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Times Roman" w:hAnsi="Times Roman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  <w:keepLines/>
      <w:jc w:val="center"/>
    </w:pPr>
    <w:rPr>
      <w:rFonts w:ascii="Cambria" w:eastAsia="Cambria" w:hAnsi="Cambria" w:cs="Cambria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Times Roman" w:eastAsia="Times Roman" w:hAnsi="Times Roman" w:cs="Times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suppressAutoHyphens/>
      <w:spacing w:after="120"/>
    </w:pPr>
    <w:rPr>
      <w:rFonts w:ascii="Times Roman" w:hAnsi="Times Roman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A"/>
    <w:pPr>
      <w:keepNext/>
      <w:keepLine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040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Rozalia Csaki</dc:creator>
  <cp:lastModifiedBy>Rozalia Csaki</cp:lastModifiedBy>
  <cp:revision>4</cp:revision>
  <cp:lastPrinted>2023-10-25T08:07:00Z</cp:lastPrinted>
  <dcterms:created xsi:type="dcterms:W3CDTF">2023-11-28T11:21:00Z</dcterms:created>
  <dcterms:modified xsi:type="dcterms:W3CDTF">2023-11-28T11:29:00Z</dcterms:modified>
</cp:coreProperties>
</file>